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CC" w:rsidRPr="007F20CC" w:rsidRDefault="007F20CC" w:rsidP="007F20CC">
      <w:pPr>
        <w:jc w:val="center"/>
        <w:rPr>
          <w:rFonts w:ascii="Calibri" w:hAnsi="Calibri"/>
          <w:b/>
          <w:sz w:val="24"/>
          <w:szCs w:val="24"/>
          <w:lang w:val="en-US"/>
        </w:rPr>
      </w:pPr>
      <w:bookmarkStart w:id="0" w:name="_GoBack"/>
      <w:bookmarkEnd w:id="0"/>
      <w:r w:rsidRPr="007F20CC">
        <w:rPr>
          <w:b/>
          <w:sz w:val="24"/>
          <w:szCs w:val="24"/>
          <w:lang w:val="en-US"/>
        </w:rPr>
        <w:t>Information Clausules</w:t>
      </w:r>
    </w:p>
    <w:p w:rsidR="007F20CC" w:rsidRPr="007F20CC" w:rsidRDefault="007F20CC" w:rsidP="007F20CC">
      <w:pPr>
        <w:jc w:val="center"/>
        <w:rPr>
          <w:rFonts w:ascii="Calibri" w:hAnsi="Calibri"/>
          <w:sz w:val="24"/>
          <w:szCs w:val="24"/>
          <w:lang w:val="en-US"/>
        </w:rPr>
      </w:pP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 xml:space="preserve">INFORMATION CLAUSE BY THE JAGIELLONIAN UNIVERSITY FOR NATURAL-PERSON CONTRACTORS, CONTRACTORS’ AUTHORISED REPRESENTATIVES, PROXIES AND CONTRACTORS’ EMPLOYEES AND PARTNERS APPOINTED AS CONTACTS AND CHARGED WITH PERFORMANCE OF THE CONTRACT </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Pursuant to Article 13 and 14 of the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 L.2016.119.1) (hereinafter: GDPR), the Jagiellonian University (JU) informs that:</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 xml:space="preserve">1.The Controller of your personal data is the </w:t>
      </w:r>
      <w:proofErr w:type="spellStart"/>
      <w:r w:rsidRPr="00C43B9C">
        <w:rPr>
          <w:rFonts w:asciiTheme="majorBidi" w:eastAsiaTheme="minorEastAsia" w:hAnsiTheme="majorBidi" w:cstheme="majorBidi"/>
          <w:sz w:val="24"/>
          <w:szCs w:val="24"/>
          <w:lang w:val="en-GB" w:eastAsia="ja-JP"/>
        </w:rPr>
        <w:t>Jagiellonian</w:t>
      </w:r>
      <w:proofErr w:type="spellEnd"/>
      <w:r w:rsidRPr="00C43B9C">
        <w:rPr>
          <w:rFonts w:asciiTheme="majorBidi" w:eastAsiaTheme="minorEastAsia" w:hAnsiTheme="majorBidi" w:cstheme="majorBidi"/>
          <w:sz w:val="24"/>
          <w:szCs w:val="24"/>
          <w:lang w:val="en-GB" w:eastAsia="ja-JP"/>
        </w:rPr>
        <w:t xml:space="preserve"> University, with a registered seat at </w:t>
      </w:r>
      <w:r w:rsidRPr="00C43B9C">
        <w:rPr>
          <w:rFonts w:asciiTheme="majorBidi" w:eastAsiaTheme="minorEastAsia" w:hAnsiTheme="majorBidi" w:cstheme="majorBidi"/>
          <w:sz w:val="24"/>
          <w:szCs w:val="24"/>
          <w:lang w:val="en-GB" w:eastAsia="ja-JP"/>
        </w:rPr>
        <w:br/>
      </w:r>
      <w:proofErr w:type="spellStart"/>
      <w:r w:rsidRPr="00C43B9C">
        <w:rPr>
          <w:rFonts w:asciiTheme="majorBidi" w:eastAsiaTheme="minorEastAsia" w:hAnsiTheme="majorBidi" w:cstheme="majorBidi"/>
          <w:sz w:val="24"/>
          <w:szCs w:val="24"/>
          <w:lang w:val="en-GB" w:eastAsia="ja-JP"/>
        </w:rPr>
        <w:t>ul</w:t>
      </w:r>
      <w:proofErr w:type="spellEnd"/>
      <w:r w:rsidRPr="00C43B9C">
        <w:rPr>
          <w:rFonts w:asciiTheme="majorBidi" w:eastAsiaTheme="minorEastAsia" w:hAnsiTheme="majorBidi" w:cstheme="majorBidi"/>
          <w:sz w:val="24"/>
          <w:szCs w:val="24"/>
          <w:lang w:val="en-GB" w:eastAsia="ja-JP"/>
        </w:rPr>
        <w:t xml:space="preserve">. </w:t>
      </w:r>
      <w:proofErr w:type="spellStart"/>
      <w:r w:rsidRPr="00C43B9C">
        <w:rPr>
          <w:rFonts w:asciiTheme="majorBidi" w:eastAsiaTheme="minorEastAsia" w:hAnsiTheme="majorBidi" w:cstheme="majorBidi"/>
          <w:sz w:val="24"/>
          <w:szCs w:val="24"/>
          <w:lang w:val="en-GB" w:eastAsia="ja-JP"/>
        </w:rPr>
        <w:t>Gołębia</w:t>
      </w:r>
      <w:proofErr w:type="spellEnd"/>
      <w:r w:rsidRPr="00C43B9C">
        <w:rPr>
          <w:rFonts w:asciiTheme="majorBidi" w:eastAsiaTheme="minorEastAsia" w:hAnsiTheme="majorBidi" w:cstheme="majorBidi"/>
          <w:sz w:val="24"/>
          <w:szCs w:val="24"/>
          <w:lang w:val="en-GB" w:eastAsia="ja-JP"/>
        </w:rPr>
        <w:t xml:space="preserve"> 24, 31-033 </w:t>
      </w:r>
      <w:proofErr w:type="spellStart"/>
      <w:r w:rsidRPr="00C43B9C">
        <w:rPr>
          <w:rFonts w:asciiTheme="majorBidi" w:eastAsiaTheme="minorEastAsia" w:hAnsiTheme="majorBidi" w:cstheme="majorBidi"/>
          <w:sz w:val="24"/>
          <w:szCs w:val="24"/>
          <w:lang w:val="en-GB" w:eastAsia="ja-JP"/>
        </w:rPr>
        <w:t>Kraków</w:t>
      </w:r>
      <w:proofErr w:type="spellEnd"/>
      <w:r w:rsidRPr="00C43B9C">
        <w:rPr>
          <w:rFonts w:asciiTheme="majorBidi" w:eastAsiaTheme="minorEastAsia" w:hAnsiTheme="majorBidi" w:cstheme="majorBidi"/>
          <w:sz w:val="24"/>
          <w:szCs w:val="24"/>
          <w:lang w:val="en-GB" w:eastAsia="ja-JP"/>
        </w:rPr>
        <w:t xml:space="preserve">, www.uj.edu.pl. </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2.The JU has appointed a Data Protection Officer whom you may contact in the case of any queries or remarks concerning the processing of your personal data and your rights pursuant to the regulations on personal data protection. Contact details: email: iod@uj.edu.pl, phone: 12 663 12 25.</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3.The JU may process your personal data for the following purposes:</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(a)conclusion and performance of a contract – as provided by Article 6.1(b) of the GDPR¬ in the case of a natural-person Contractor, their legal representatives or persons acting based on power of attorney conferred on them by the Contractor;</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(b)resulting from legitimate interests, which include performance of a contract concluded with the Contractor as provided by Article 6.1(f) of the GDPR in the case of the person appointed by the Contractor in relation to the performance of the Contract;</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(c)compliance with legal obligations concerning keeping books and accounting documentation – pursuant to Article 6.1(c) of the GDPR with regard to Article 74. 2 of the Act of 29 September 1994 on accounting;</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(d)resulting from the pursuit of legitimate interests including determination, pursuit or defence of possible claims under the performance of a contract, as provided by Article 6.1(f) of the GDPR;</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(e)compliance with legal obligations concerning archiving documentation – pursuant to Article 6.1(c) of the GDPR with regard to the Act of 14 July 1983 on the national archival repository and archives.</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4.The JU has acquired your personal data:</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1.in the case of a natural-person Contractor, their legal representatives or persons acting based on power of attorney conferred on them by the Contractor – directly from you. Providing your personal data is a prerequisite for purposes related to the conclusion and performance of the contract;</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lastRenderedPageBreak/>
        <w:t>2.in the case of a person appointed by the Contractor in relation to the performance of the Contract - from the Contractor with whom the JU has concluded contract. The scope of your personal data may include: full name, post of employment, employer, contact details and other data necessary in relation and for the performance of the contract.</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5.Your personal data may be made available to entities authorised to collect them pursuant to the generally applicable law.</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6.Your personal data shall not be transferred outside the EEA or to international organisations.</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7.Your personal data will be retained for the period of duration of the contract concluded with the Contractor and subsequently for a period required by relevant provisions of law regarding the archiving of documentation or for a period of limitation of rights specified in the provisions of law.</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8.You have the following rights: to obtain information on personal data processing and rights resulting from the GDPR, to access your data and rectify them, as well as to have them deleted from the controller’s database (unless further processing is necessary for fulfilling a legal obligation or for the purposes of determining, pursuing, or defending claims), to limit their processing or transfer, and to object to the processing of the data – in the cases and under the conditions specified in the GDPR.</w:t>
      </w:r>
    </w:p>
    <w:p w:rsidR="007F20CC" w:rsidRPr="00C43B9C"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9.You have the right to lodge a complaint with the President of the Office for Personal Data Protection.</w:t>
      </w:r>
    </w:p>
    <w:p w:rsidR="007F20CC" w:rsidRPr="00DF5C20" w:rsidRDefault="007F20CC" w:rsidP="007F20CC">
      <w:pPr>
        <w:spacing w:after="160" w:line="259" w:lineRule="auto"/>
        <w:rPr>
          <w:rFonts w:asciiTheme="majorBidi" w:eastAsiaTheme="minorEastAsia" w:hAnsiTheme="majorBidi" w:cstheme="majorBidi"/>
          <w:sz w:val="24"/>
          <w:szCs w:val="24"/>
          <w:lang w:val="en-GB" w:eastAsia="ja-JP"/>
        </w:rPr>
      </w:pPr>
      <w:r w:rsidRPr="00C43B9C">
        <w:rPr>
          <w:rFonts w:asciiTheme="majorBidi" w:eastAsiaTheme="minorEastAsia" w:hAnsiTheme="majorBidi" w:cstheme="majorBidi"/>
          <w:sz w:val="24"/>
          <w:szCs w:val="24"/>
          <w:lang w:val="en-GB" w:eastAsia="ja-JP"/>
        </w:rPr>
        <w:t>10.You will not be subject to automated decision-making (decision-making without human agency). Your personal data will not be used for profiling.</w:t>
      </w:r>
    </w:p>
    <w:p w:rsidR="007F20CC" w:rsidRPr="00811BFC" w:rsidRDefault="007F20CC" w:rsidP="007F20CC">
      <w:pPr>
        <w:rPr>
          <w:lang w:val="en-US"/>
        </w:rPr>
      </w:pPr>
    </w:p>
    <w:p w:rsidR="006A1A33" w:rsidRDefault="006A1A33"/>
    <w:sectPr w:rsidR="006A1A33">
      <w:footerReference w:type="even" r:id="rId6"/>
      <w:footerReference w:type="default" r:id="rId7"/>
      <w:footerReference w:type="first" r:id="rId8"/>
      <w:pgSz w:w="11904" w:h="16834"/>
      <w:pgMar w:top="1440" w:right="1574" w:bottom="1440" w:left="1258"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973" w:rsidRDefault="004D5973">
      <w:pPr>
        <w:spacing w:after="0" w:line="240" w:lineRule="auto"/>
      </w:pPr>
      <w:r>
        <w:separator/>
      </w:r>
    </w:p>
  </w:endnote>
  <w:endnote w:type="continuationSeparator" w:id="0">
    <w:p w:rsidR="004D5973" w:rsidRDefault="004D5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D2" w:rsidRDefault="004D5973">
    <w:pPr>
      <w:spacing w:after="160" w:line="259" w:lineRule="auto"/>
      <w:ind w:left="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D2" w:rsidRDefault="004D5973">
    <w:pPr>
      <w:spacing w:after="160" w:line="259" w:lineRule="auto"/>
      <w:ind w:left="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7D2" w:rsidRDefault="004D5973">
    <w:pPr>
      <w:spacing w:after="160" w:line="259" w:lineRule="auto"/>
      <w:ind w:left="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973" w:rsidRDefault="004D5973">
      <w:pPr>
        <w:spacing w:after="0" w:line="240" w:lineRule="auto"/>
      </w:pPr>
      <w:r>
        <w:separator/>
      </w:r>
    </w:p>
  </w:footnote>
  <w:footnote w:type="continuationSeparator" w:id="0">
    <w:p w:rsidR="004D5973" w:rsidRDefault="004D59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CC"/>
    <w:rsid w:val="002A375D"/>
    <w:rsid w:val="004D5973"/>
    <w:rsid w:val="006A1A33"/>
    <w:rsid w:val="007F20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AD5CE-6251-49A5-A790-0D98C009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F20CC"/>
    <w:pPr>
      <w:spacing w:after="164" w:line="266" w:lineRule="auto"/>
      <w:ind w:left="43"/>
      <w:jc w:val="both"/>
    </w:pPr>
    <w:rPr>
      <w:rFonts w:ascii="Times New Roman" w:eastAsia="Times New Roman" w:hAnsi="Times New Roman" w:cs="Times New Roman"/>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3645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Tokarczyk</dc:creator>
  <cp:keywords/>
  <dc:description/>
  <cp:lastModifiedBy>Katarzyna Włodkowska-Łoziak</cp:lastModifiedBy>
  <cp:revision>2</cp:revision>
  <dcterms:created xsi:type="dcterms:W3CDTF">2021-12-08T14:18:00Z</dcterms:created>
  <dcterms:modified xsi:type="dcterms:W3CDTF">2021-12-08T14:18:00Z</dcterms:modified>
</cp:coreProperties>
</file>